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1A" w:rsidRPr="007C281A" w:rsidRDefault="007C281A" w:rsidP="007C281A">
      <w:pPr>
        <w:widowControl/>
        <w:spacing w:before="150" w:line="315" w:lineRule="atLeast"/>
        <w:jc w:val="center"/>
        <w:rPr>
          <w:rFonts w:ascii="黑体" w:eastAsia="黑体" w:hAnsi="黑体" w:cs="Tahoma"/>
          <w:color w:val="4C4C4C"/>
          <w:kern w:val="0"/>
          <w:sz w:val="44"/>
          <w:szCs w:val="44"/>
        </w:rPr>
      </w:pPr>
      <w:r w:rsidRPr="007C281A">
        <w:rPr>
          <w:rFonts w:ascii="黑体" w:eastAsia="黑体" w:hAnsi="黑体" w:cs="Tahoma"/>
          <w:bCs/>
          <w:color w:val="4C4C4C"/>
          <w:kern w:val="0"/>
          <w:sz w:val="44"/>
          <w:szCs w:val="44"/>
        </w:rPr>
        <w:t>2023</w:t>
      </w:r>
      <w:r w:rsidRPr="007C281A">
        <w:rPr>
          <w:rFonts w:ascii="黑体" w:eastAsia="黑体" w:hAnsi="黑体" w:cs="Tahoma" w:hint="eastAsia"/>
          <w:bCs/>
          <w:color w:val="4C4C4C"/>
          <w:kern w:val="0"/>
          <w:sz w:val="44"/>
          <w:szCs w:val="44"/>
        </w:rPr>
        <w:t>年教育事业统计调查制度修订</w:t>
      </w:r>
    </w:p>
    <w:p w:rsidR="007C281A" w:rsidRDefault="007C281A" w:rsidP="007C281A">
      <w:pPr>
        <w:rPr>
          <w:rFonts w:asciiTheme="minorEastAsia" w:hAnsiTheme="minorEastAsia" w:cs="Tahoma" w:hint="eastAsia"/>
          <w:color w:val="4C4C4C"/>
          <w:kern w:val="0"/>
          <w:sz w:val="28"/>
          <w:szCs w:val="28"/>
        </w:rPr>
      </w:pPr>
    </w:p>
    <w:p w:rsidR="007C281A" w:rsidRPr="007C281A" w:rsidRDefault="007C281A" w:rsidP="007C281A">
      <w:pPr>
        <w:rPr>
          <w:rFonts w:ascii="仿宋_GB2312" w:eastAsia="仿宋_GB2312" w:hAnsiTheme="minorEastAsia" w:cs="Tahoma" w:hint="eastAsia"/>
          <w:kern w:val="0"/>
          <w:sz w:val="28"/>
          <w:szCs w:val="28"/>
        </w:rPr>
      </w:pPr>
      <w:r w:rsidRPr="007C281A">
        <w:rPr>
          <w:rFonts w:ascii="仿宋_GB2312" w:eastAsia="仿宋_GB2312" w:hAnsiTheme="minorEastAsia" w:cs="Tahoma" w:hint="eastAsia"/>
          <w:kern w:val="0"/>
          <w:sz w:val="28"/>
          <w:szCs w:val="28"/>
        </w:rPr>
        <w:t>1.修订“休学”指标解释：休学是指由学校批准，正式办理休学手续，经学校同意暂时离开学校。</w:t>
      </w:r>
      <w:bookmarkStart w:id="0" w:name="_GoBack"/>
      <w:bookmarkEnd w:id="0"/>
    </w:p>
    <w:p w:rsidR="007C281A" w:rsidRPr="007C281A" w:rsidRDefault="007C281A" w:rsidP="007C281A">
      <w:pPr>
        <w:rPr>
          <w:rFonts w:ascii="仿宋_GB2312" w:eastAsia="仿宋_GB2312" w:hAnsiTheme="minorEastAsia" w:cs="Tahoma" w:hint="eastAsia"/>
          <w:kern w:val="0"/>
          <w:sz w:val="28"/>
          <w:szCs w:val="28"/>
        </w:rPr>
      </w:pPr>
      <w:r w:rsidRPr="007C281A">
        <w:rPr>
          <w:rFonts w:ascii="仿宋_GB2312" w:eastAsia="仿宋_GB2312" w:hAnsiTheme="minorEastAsia" w:cs="Tahoma" w:hint="eastAsia"/>
          <w:kern w:val="0"/>
          <w:sz w:val="28"/>
          <w:szCs w:val="28"/>
        </w:rPr>
        <w:t>2.增加填报说明：专任教师接受培训情况以学校行政记录为准。</w:t>
      </w:r>
    </w:p>
    <w:p w:rsidR="007C281A" w:rsidRPr="007C281A" w:rsidRDefault="007C281A" w:rsidP="007C281A">
      <w:pPr>
        <w:rPr>
          <w:rFonts w:ascii="仿宋_GB2312" w:eastAsia="仿宋_GB2312" w:hAnsiTheme="minorEastAsia" w:cs="Tahoma" w:hint="eastAsia"/>
          <w:kern w:val="0"/>
          <w:sz w:val="28"/>
          <w:szCs w:val="28"/>
        </w:rPr>
      </w:pPr>
      <w:r w:rsidRPr="007C281A">
        <w:rPr>
          <w:rFonts w:ascii="仿宋_GB2312" w:eastAsia="仿宋_GB2312" w:hAnsiTheme="minorEastAsia" w:cs="Tahoma" w:hint="eastAsia"/>
          <w:kern w:val="0"/>
          <w:sz w:val="28"/>
          <w:szCs w:val="28"/>
        </w:rPr>
        <w:t>3.修订“学校首席信息官（CIO）”指标解释：学校首席信息官（CIO）是指根据《教育信息化2.0行动计划》要求，设立的统筹管理教育信息化工作并参与学校相关决策的校领导。</w:t>
      </w:r>
    </w:p>
    <w:p w:rsidR="007C281A" w:rsidRPr="007C281A" w:rsidRDefault="007C281A" w:rsidP="007C281A">
      <w:pPr>
        <w:rPr>
          <w:rFonts w:ascii="仿宋_GB2312" w:eastAsia="仿宋_GB2312" w:hAnsiTheme="minorEastAsia" w:cs="Tahoma" w:hint="eastAsia"/>
          <w:kern w:val="0"/>
          <w:sz w:val="28"/>
          <w:szCs w:val="28"/>
        </w:rPr>
      </w:pPr>
      <w:r w:rsidRPr="007C281A">
        <w:rPr>
          <w:rFonts w:ascii="仿宋_GB2312" w:eastAsia="仿宋_GB2312" w:hAnsiTheme="minorEastAsia" w:cs="Tahoma" w:hint="eastAsia"/>
          <w:kern w:val="0"/>
          <w:sz w:val="28"/>
          <w:szCs w:val="28"/>
        </w:rPr>
        <w:t>4.增加“银龄教师”指标，同时增加相应指标解释与填报说明。(</w:t>
      </w:r>
      <w:proofErr w:type="gramStart"/>
      <w:r w:rsidRPr="007C281A">
        <w:rPr>
          <w:rFonts w:ascii="仿宋_GB2312" w:eastAsia="仿宋_GB2312" w:hAnsiTheme="minorEastAsia" w:cs="Tahoma" w:hint="eastAsia"/>
          <w:kern w:val="0"/>
          <w:sz w:val="28"/>
          <w:szCs w:val="28"/>
        </w:rPr>
        <w:t>银龄教师</w:t>
      </w:r>
      <w:proofErr w:type="gramEnd"/>
      <w:r w:rsidRPr="007C281A">
        <w:rPr>
          <w:rFonts w:ascii="仿宋_GB2312" w:eastAsia="仿宋_GB2312" w:hAnsiTheme="minorEastAsia" w:cs="Tahoma" w:hint="eastAsia"/>
          <w:kern w:val="0"/>
          <w:sz w:val="28"/>
          <w:szCs w:val="28"/>
        </w:rPr>
        <w:t>：是指各级各类学校聘请的，非本单位达到法定退休年龄且办结退休手续的教师。分为具有《中华人民共和国教师法》《教师资格条例》规定的教师资格证的教师和无教师</w:t>
      </w:r>
      <w:proofErr w:type="gramStart"/>
      <w:r w:rsidRPr="007C281A">
        <w:rPr>
          <w:rFonts w:ascii="仿宋_GB2312" w:eastAsia="仿宋_GB2312" w:hAnsiTheme="minorEastAsia" w:cs="Tahoma" w:hint="eastAsia"/>
          <w:kern w:val="0"/>
          <w:sz w:val="28"/>
          <w:szCs w:val="28"/>
        </w:rPr>
        <w:t>资格证但具有</w:t>
      </w:r>
      <w:proofErr w:type="gramEnd"/>
      <w:r w:rsidRPr="007C281A">
        <w:rPr>
          <w:rFonts w:ascii="仿宋_GB2312" w:eastAsia="仿宋_GB2312" w:hAnsiTheme="minorEastAsia" w:cs="Tahoma" w:hint="eastAsia"/>
          <w:kern w:val="0"/>
          <w:sz w:val="28"/>
          <w:szCs w:val="28"/>
        </w:rPr>
        <w:t>副高级及以上专业技术职务的高技能人才且经过聘用单位认定同意的教师。此两类教师需从事教育教学、教学指导、科学研究、团队建设、学校管理等工作，聘期在一学期以上。</w:t>
      </w:r>
      <w:proofErr w:type="gramStart"/>
      <w:r w:rsidRPr="007C281A">
        <w:rPr>
          <w:rFonts w:ascii="仿宋_GB2312" w:eastAsia="仿宋_GB2312" w:hAnsiTheme="minorEastAsia" w:cs="Tahoma" w:hint="eastAsia"/>
          <w:kern w:val="0"/>
          <w:sz w:val="28"/>
          <w:szCs w:val="28"/>
        </w:rPr>
        <w:t>银龄教师</w:t>
      </w:r>
      <w:proofErr w:type="gramEnd"/>
      <w:r w:rsidRPr="007C281A">
        <w:rPr>
          <w:rFonts w:ascii="仿宋_GB2312" w:eastAsia="仿宋_GB2312" w:hAnsiTheme="minorEastAsia" w:cs="Tahoma" w:hint="eastAsia"/>
          <w:kern w:val="0"/>
          <w:sz w:val="28"/>
          <w:szCs w:val="28"/>
        </w:rPr>
        <w:t>应有计划，应由受援单位填报。非</w:t>
      </w:r>
      <w:proofErr w:type="gramStart"/>
      <w:r w:rsidRPr="007C281A">
        <w:rPr>
          <w:rFonts w:ascii="仿宋_GB2312" w:eastAsia="仿宋_GB2312" w:hAnsiTheme="minorEastAsia" w:cs="Tahoma" w:hint="eastAsia"/>
          <w:kern w:val="0"/>
          <w:sz w:val="28"/>
          <w:szCs w:val="28"/>
        </w:rPr>
        <w:t>银龄计划</w:t>
      </w:r>
      <w:proofErr w:type="gramEnd"/>
      <w:r w:rsidRPr="007C281A">
        <w:rPr>
          <w:rFonts w:ascii="仿宋_GB2312" w:eastAsia="仿宋_GB2312" w:hAnsiTheme="minorEastAsia" w:cs="Tahoma" w:hint="eastAsia"/>
          <w:kern w:val="0"/>
          <w:sz w:val="28"/>
          <w:szCs w:val="28"/>
        </w:rPr>
        <w:t>的，只能填校外教师。</w:t>
      </w:r>
    </w:p>
    <w:p w:rsidR="007C281A" w:rsidRPr="007C281A" w:rsidRDefault="007C281A" w:rsidP="007C281A">
      <w:pPr>
        <w:rPr>
          <w:rFonts w:ascii="仿宋_GB2312" w:eastAsia="仿宋_GB2312" w:hAnsiTheme="minorEastAsia" w:cs="Tahoma" w:hint="eastAsia"/>
          <w:kern w:val="0"/>
          <w:sz w:val="28"/>
          <w:szCs w:val="28"/>
        </w:rPr>
      </w:pPr>
      <w:r w:rsidRPr="007C281A">
        <w:rPr>
          <w:rFonts w:ascii="仿宋_GB2312" w:eastAsia="仿宋_GB2312" w:hAnsiTheme="minorEastAsia" w:cs="Tahoma" w:hint="eastAsia"/>
          <w:kern w:val="0"/>
          <w:sz w:val="28"/>
          <w:szCs w:val="28"/>
        </w:rPr>
        <w:t>5.删除“国家实验室、国家重点实验室、国家工程实验室、国家工程研究中心、国家技术研究中心”指标。</w:t>
      </w:r>
    </w:p>
    <w:p w:rsidR="007C281A" w:rsidRPr="007C281A" w:rsidRDefault="007C281A" w:rsidP="007C281A">
      <w:pPr>
        <w:rPr>
          <w:rFonts w:ascii="仿宋_GB2312" w:eastAsia="仿宋_GB2312" w:hAnsiTheme="minorEastAsia" w:cs="Tahoma" w:hint="eastAsia"/>
          <w:kern w:val="0"/>
          <w:sz w:val="28"/>
          <w:szCs w:val="28"/>
        </w:rPr>
      </w:pPr>
      <w:r w:rsidRPr="007C281A">
        <w:rPr>
          <w:rFonts w:ascii="仿宋_GB2312" w:eastAsia="仿宋_GB2312" w:hAnsiTheme="minorEastAsia" w:cs="Tahoma" w:hint="eastAsia"/>
          <w:kern w:val="0"/>
          <w:sz w:val="28"/>
          <w:szCs w:val="28"/>
        </w:rPr>
        <w:t>6.取消《研究生分专项计划类型学生数》表的填报。</w:t>
      </w:r>
    </w:p>
    <w:p w:rsidR="007C281A" w:rsidRPr="007C281A" w:rsidRDefault="007C281A" w:rsidP="007C281A">
      <w:pPr>
        <w:rPr>
          <w:rFonts w:ascii="仿宋_GB2312" w:eastAsia="仿宋_GB2312" w:hAnsiTheme="minorEastAsia" w:cs="Tahoma" w:hint="eastAsia"/>
          <w:kern w:val="0"/>
          <w:sz w:val="28"/>
          <w:szCs w:val="28"/>
        </w:rPr>
      </w:pPr>
      <w:r w:rsidRPr="007C281A">
        <w:rPr>
          <w:rFonts w:ascii="仿宋_GB2312" w:eastAsia="仿宋_GB2312" w:hAnsiTheme="minorEastAsia" w:cs="Tahoma" w:hint="eastAsia"/>
          <w:kern w:val="0"/>
          <w:sz w:val="28"/>
          <w:szCs w:val="28"/>
        </w:rPr>
        <w:t>7.各层级专业目录进行的调整。</w:t>
      </w:r>
    </w:p>
    <w:p w:rsidR="005859CE" w:rsidRPr="007C281A" w:rsidRDefault="005859CE"/>
    <w:sectPr w:rsidR="005859CE" w:rsidRPr="007C28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11" w:rsidRDefault="00B47711" w:rsidP="007C281A">
      <w:r>
        <w:separator/>
      </w:r>
    </w:p>
  </w:endnote>
  <w:endnote w:type="continuationSeparator" w:id="0">
    <w:p w:rsidR="00B47711" w:rsidRDefault="00B47711" w:rsidP="007C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11" w:rsidRDefault="00B47711" w:rsidP="007C281A">
      <w:r>
        <w:separator/>
      </w:r>
    </w:p>
  </w:footnote>
  <w:footnote w:type="continuationSeparator" w:id="0">
    <w:p w:rsidR="00B47711" w:rsidRDefault="00B47711" w:rsidP="007C2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95"/>
    <w:rsid w:val="005859CE"/>
    <w:rsid w:val="007C281A"/>
    <w:rsid w:val="00AE3E95"/>
    <w:rsid w:val="00B47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1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81A"/>
    <w:rPr>
      <w:sz w:val="18"/>
      <w:szCs w:val="18"/>
    </w:rPr>
  </w:style>
  <w:style w:type="paragraph" w:styleId="a4">
    <w:name w:val="footer"/>
    <w:basedOn w:val="a"/>
    <w:link w:val="Char0"/>
    <w:uiPriority w:val="99"/>
    <w:unhideWhenUsed/>
    <w:rsid w:val="007C281A"/>
    <w:pPr>
      <w:tabs>
        <w:tab w:val="center" w:pos="4153"/>
        <w:tab w:val="right" w:pos="8306"/>
      </w:tabs>
      <w:snapToGrid w:val="0"/>
      <w:jc w:val="left"/>
    </w:pPr>
    <w:rPr>
      <w:sz w:val="18"/>
      <w:szCs w:val="18"/>
    </w:rPr>
  </w:style>
  <w:style w:type="character" w:customStyle="1" w:styleId="Char0">
    <w:name w:val="页脚 Char"/>
    <w:basedOn w:val="a0"/>
    <w:link w:val="a4"/>
    <w:uiPriority w:val="99"/>
    <w:rsid w:val="007C28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1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81A"/>
    <w:rPr>
      <w:sz w:val="18"/>
      <w:szCs w:val="18"/>
    </w:rPr>
  </w:style>
  <w:style w:type="paragraph" w:styleId="a4">
    <w:name w:val="footer"/>
    <w:basedOn w:val="a"/>
    <w:link w:val="Char0"/>
    <w:uiPriority w:val="99"/>
    <w:unhideWhenUsed/>
    <w:rsid w:val="007C281A"/>
    <w:pPr>
      <w:tabs>
        <w:tab w:val="center" w:pos="4153"/>
        <w:tab w:val="right" w:pos="8306"/>
      </w:tabs>
      <w:snapToGrid w:val="0"/>
      <w:jc w:val="left"/>
    </w:pPr>
    <w:rPr>
      <w:sz w:val="18"/>
      <w:szCs w:val="18"/>
    </w:rPr>
  </w:style>
  <w:style w:type="character" w:customStyle="1" w:styleId="Char0">
    <w:name w:val="页脚 Char"/>
    <w:basedOn w:val="a0"/>
    <w:link w:val="a4"/>
    <w:uiPriority w:val="99"/>
    <w:rsid w:val="007C28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2023-09-20T07:23:00Z</dcterms:created>
  <dcterms:modified xsi:type="dcterms:W3CDTF">2023-09-20T07:25:00Z</dcterms:modified>
</cp:coreProperties>
</file>